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635" w14:textId="48BE7EA0" w:rsidR="0047347A" w:rsidRPr="007416B5" w:rsidRDefault="00C94CE8" w:rsidP="0047347A">
      <w:pPr>
        <w:jc w:val="center"/>
        <w:rPr>
          <w:rFonts w:ascii="Gadugi" w:hAnsi="Gadugi" w:cs="Calibri"/>
          <w:b/>
        </w:rPr>
      </w:pPr>
      <w:r w:rsidRPr="007416B5">
        <w:rPr>
          <w:rFonts w:ascii="Gadugi" w:hAnsi="Gadugi" w:cs="Calibri"/>
          <w:b/>
        </w:rPr>
        <w:t xml:space="preserve"> </w:t>
      </w:r>
      <w:bookmarkStart w:id="0" w:name="_Hlk93580563"/>
      <w:r w:rsidR="0047347A" w:rsidRPr="007416B5">
        <w:rPr>
          <w:rFonts w:ascii="Gadugi" w:hAnsi="Gadugi" w:cs="Calibri"/>
          <w:b/>
        </w:rPr>
        <w:t>Holmes County Hospital Corporation</w:t>
      </w:r>
    </w:p>
    <w:p w14:paraId="5CB9D220" w14:textId="77777777" w:rsidR="0047347A" w:rsidRPr="007416B5" w:rsidRDefault="0047347A" w:rsidP="0047347A">
      <w:pPr>
        <w:jc w:val="center"/>
        <w:rPr>
          <w:rFonts w:ascii="Gadugi" w:hAnsi="Gadugi" w:cs="Calibri"/>
          <w:b/>
        </w:rPr>
      </w:pPr>
      <w:r w:rsidRPr="007416B5">
        <w:rPr>
          <w:rFonts w:ascii="Gadugi" w:hAnsi="Gadugi" w:cs="Calibri"/>
          <w:b/>
        </w:rPr>
        <w:t>d/b/a Doctors Memorial Hospital</w:t>
      </w:r>
    </w:p>
    <w:p w14:paraId="3A5A40E3" w14:textId="7854681E" w:rsidR="005352B9" w:rsidRPr="007416B5" w:rsidRDefault="0047347A" w:rsidP="006A73F2">
      <w:pPr>
        <w:jc w:val="center"/>
        <w:rPr>
          <w:rFonts w:ascii="Gadugi" w:hAnsi="Gadugi" w:cs="Calibri"/>
          <w:b/>
        </w:rPr>
      </w:pPr>
      <w:r w:rsidRPr="007416B5">
        <w:rPr>
          <w:rFonts w:ascii="Gadugi" w:hAnsi="Gadugi" w:cs="Calibri"/>
          <w:b/>
        </w:rPr>
        <w:t>Board of Trustees</w:t>
      </w:r>
      <w:r w:rsidR="00A82855" w:rsidRPr="007416B5">
        <w:rPr>
          <w:rFonts w:ascii="Gadugi" w:hAnsi="Gadugi" w:cs="Calibri"/>
          <w:b/>
        </w:rPr>
        <w:t xml:space="preserve"> </w:t>
      </w:r>
      <w:r w:rsidR="003E1B3A" w:rsidRPr="007416B5">
        <w:rPr>
          <w:rFonts w:ascii="Gadugi" w:hAnsi="Gadugi" w:cs="Calibri"/>
          <w:b/>
        </w:rPr>
        <w:t>Meeting</w:t>
      </w:r>
    </w:p>
    <w:p w14:paraId="3DC70503" w14:textId="2568BB51" w:rsidR="00024086" w:rsidRPr="007416B5" w:rsidRDefault="00D91107" w:rsidP="00550184">
      <w:pPr>
        <w:pBdr>
          <w:bottom w:val="single" w:sz="12" w:space="1" w:color="auto"/>
        </w:pBdr>
        <w:jc w:val="center"/>
        <w:rPr>
          <w:rFonts w:ascii="Gadugi" w:hAnsi="Gadugi" w:cs="Calibri"/>
          <w:b/>
        </w:rPr>
      </w:pPr>
      <w:r>
        <w:rPr>
          <w:rFonts w:ascii="Gadugi" w:hAnsi="Gadugi" w:cs="Calibri"/>
          <w:b/>
        </w:rPr>
        <w:t>December 31</w:t>
      </w:r>
      <w:r w:rsidR="00024086" w:rsidRPr="007416B5">
        <w:rPr>
          <w:rFonts w:ascii="Gadugi" w:hAnsi="Gadugi" w:cs="Calibri"/>
          <w:b/>
        </w:rPr>
        <w:t>, 2024</w:t>
      </w:r>
    </w:p>
    <w:p w14:paraId="4B5F2713" w14:textId="5A605C6F" w:rsidR="00873681" w:rsidRPr="007416B5" w:rsidRDefault="00A342D1" w:rsidP="00550184">
      <w:pPr>
        <w:pBdr>
          <w:bottom w:val="single" w:sz="12" w:space="1" w:color="auto"/>
        </w:pBdr>
        <w:jc w:val="center"/>
        <w:rPr>
          <w:rFonts w:ascii="Gadugi" w:hAnsi="Gadugi" w:cs="Calibri"/>
          <w:b/>
        </w:rPr>
      </w:pPr>
      <w:r w:rsidRPr="007416B5">
        <w:rPr>
          <w:rFonts w:ascii="Gadugi" w:hAnsi="Gadugi" w:cs="Calibri"/>
          <w:b/>
        </w:rPr>
        <w:t>Agenda</w:t>
      </w:r>
    </w:p>
    <w:p w14:paraId="328B7506" w14:textId="77777777" w:rsidR="00A42ECD" w:rsidRPr="007416B5" w:rsidRDefault="00A42ECD" w:rsidP="00550184">
      <w:pPr>
        <w:pBdr>
          <w:bottom w:val="single" w:sz="12" w:space="1" w:color="auto"/>
        </w:pBdr>
        <w:jc w:val="center"/>
        <w:rPr>
          <w:rFonts w:ascii="Gadugi" w:hAnsi="Gadugi" w:cs="Calibri"/>
          <w:b/>
        </w:rPr>
      </w:pPr>
    </w:p>
    <w:bookmarkEnd w:id="0"/>
    <w:p w14:paraId="480614B4" w14:textId="77777777" w:rsidR="00AA29D4" w:rsidRPr="007416B5" w:rsidRDefault="00AA29D4" w:rsidP="002752F6">
      <w:pPr>
        <w:pStyle w:val="ListParagraph"/>
        <w:ind w:left="0"/>
        <w:rPr>
          <w:rFonts w:ascii="Gadugi" w:hAnsi="Gadugi"/>
          <w:b/>
          <w:sz w:val="24"/>
          <w:szCs w:val="24"/>
        </w:rPr>
      </w:pPr>
    </w:p>
    <w:p w14:paraId="7BAD2E27" w14:textId="4FF4E61E" w:rsidR="00A31B5B" w:rsidRPr="007416B5" w:rsidRDefault="00DE688B" w:rsidP="002752F6">
      <w:pPr>
        <w:rPr>
          <w:rFonts w:ascii="Gadugi" w:hAnsi="Gadugi" w:cs="Calibri"/>
          <w:b/>
          <w:sz w:val="22"/>
          <w:szCs w:val="22"/>
          <w:u w:val="single"/>
        </w:rPr>
      </w:pPr>
      <w:r w:rsidRPr="007416B5">
        <w:rPr>
          <w:rFonts w:ascii="Gadugi" w:hAnsi="Gadugi" w:cs="Calibri"/>
          <w:b/>
          <w:sz w:val="22"/>
          <w:szCs w:val="22"/>
        </w:rPr>
        <w:t>1.0</w:t>
      </w:r>
      <w:r w:rsidRPr="007416B5">
        <w:rPr>
          <w:rFonts w:ascii="Gadugi" w:hAnsi="Gadugi" w:cs="Calibri"/>
          <w:b/>
          <w:sz w:val="22"/>
          <w:szCs w:val="22"/>
        </w:rPr>
        <w:tab/>
      </w:r>
      <w:r w:rsidR="00061EF8" w:rsidRPr="007416B5">
        <w:rPr>
          <w:rFonts w:ascii="Gadugi" w:hAnsi="Gadugi" w:cs="Calibri"/>
          <w:b/>
          <w:sz w:val="22"/>
          <w:szCs w:val="22"/>
          <w:u w:val="single"/>
        </w:rPr>
        <w:t>Call to Order:</w:t>
      </w:r>
      <w:r w:rsidR="00533FA6" w:rsidRPr="007416B5">
        <w:rPr>
          <w:rFonts w:ascii="Gadugi" w:hAnsi="Gadugi" w:cs="Calibri"/>
          <w:b/>
          <w:sz w:val="22"/>
          <w:szCs w:val="22"/>
        </w:rPr>
        <w:tab/>
      </w:r>
      <w:r w:rsidR="006C6D2F" w:rsidRPr="007416B5">
        <w:rPr>
          <w:rFonts w:ascii="Gadugi" w:hAnsi="Gadugi" w:cs="Calibri"/>
          <w:b/>
          <w:sz w:val="22"/>
          <w:szCs w:val="22"/>
        </w:rPr>
        <w:t>Cynthia Brooks, Chairman of the Board</w:t>
      </w:r>
    </w:p>
    <w:p w14:paraId="0AF358C0" w14:textId="5FD9E8B8" w:rsidR="00055485" w:rsidRPr="007416B5" w:rsidRDefault="00055485" w:rsidP="002752F6">
      <w:pPr>
        <w:ind w:left="720"/>
        <w:rPr>
          <w:rFonts w:ascii="Gadugi" w:hAnsi="Gadugi" w:cs="Calibri"/>
          <w:b/>
          <w:bCs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Scripture</w:t>
      </w:r>
    </w:p>
    <w:p w14:paraId="45C1C994" w14:textId="7E1441EF" w:rsidR="00055485" w:rsidRPr="007416B5" w:rsidRDefault="00055485" w:rsidP="002752F6">
      <w:pPr>
        <w:ind w:left="720"/>
        <w:rPr>
          <w:rFonts w:ascii="Gadugi" w:hAnsi="Gadugi" w:cs="Calibri"/>
          <w:b/>
          <w:bCs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Prayer</w:t>
      </w:r>
    </w:p>
    <w:p w14:paraId="6A326CAD" w14:textId="2CEA40B4" w:rsidR="00055485" w:rsidRPr="007416B5" w:rsidRDefault="00055485" w:rsidP="002752F6">
      <w:pPr>
        <w:ind w:left="720"/>
        <w:rPr>
          <w:rFonts w:ascii="Gadugi" w:hAnsi="Gadugi" w:cs="Calibri"/>
          <w:b/>
          <w:bCs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7416B5" w:rsidRDefault="00F64C63" w:rsidP="002752F6">
      <w:pPr>
        <w:pStyle w:val="ListParagraph"/>
        <w:rPr>
          <w:rFonts w:ascii="Gadugi" w:hAnsi="Gadugi"/>
        </w:rPr>
      </w:pPr>
    </w:p>
    <w:p w14:paraId="33ABDBAA" w14:textId="77777777" w:rsidR="003969E1" w:rsidRPr="007416B5" w:rsidRDefault="003969E1" w:rsidP="002752F6">
      <w:pPr>
        <w:pStyle w:val="ListParagraph"/>
        <w:rPr>
          <w:rFonts w:ascii="Gadugi" w:hAnsi="Gadugi"/>
        </w:rPr>
      </w:pPr>
    </w:p>
    <w:p w14:paraId="644A04F2" w14:textId="4FAF1E32" w:rsidR="0012395D" w:rsidRPr="007416B5" w:rsidRDefault="00055485" w:rsidP="002752F6">
      <w:pPr>
        <w:pStyle w:val="NormalWeb"/>
        <w:spacing w:before="0" w:beforeAutospacing="0" w:after="0" w:afterAutospacing="0"/>
        <w:ind w:left="72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Mission Statement:</w:t>
      </w:r>
      <w:r w:rsidRPr="007416B5">
        <w:rPr>
          <w:rFonts w:ascii="Gadugi" w:hAnsi="Gadugi" w:cs="Calibri"/>
          <w:sz w:val="22"/>
          <w:szCs w:val="22"/>
        </w:rPr>
        <w:t xml:space="preserve"> </w:t>
      </w:r>
      <w:r w:rsidR="0012395D"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7416B5">
        <w:rPr>
          <w:rFonts w:ascii="Gadugi" w:hAnsi="Gadugi" w:cs="Calibri"/>
          <w:i/>
          <w:iCs/>
          <w:color w:val="000000"/>
          <w:sz w:val="22"/>
          <w:szCs w:val="22"/>
        </w:rPr>
        <w:t>full-service</w:t>
      </w:r>
      <w:r w:rsidR="0012395D"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7416B5">
        <w:rPr>
          <w:rFonts w:ascii="Gadugi" w:hAnsi="Gadugi" w:cs="Calibri"/>
          <w:i/>
          <w:iCs/>
          <w:color w:val="000000"/>
          <w:sz w:val="22"/>
          <w:szCs w:val="22"/>
        </w:rPr>
        <w:t>family-oriented</w:t>
      </w:r>
      <w:r w:rsidR="0012395D"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7416B5">
        <w:rPr>
          <w:rFonts w:ascii="Gadugi" w:hAnsi="Gadugi" w:cs="Calibri"/>
          <w:i/>
          <w:iCs/>
          <w:color w:val="000000"/>
          <w:sz w:val="22"/>
          <w:szCs w:val="22"/>
        </w:rPr>
        <w:t>Washington,</w:t>
      </w:r>
      <w:r w:rsidR="0012395D"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Pr="007416B5" w:rsidRDefault="00A42ECD" w:rsidP="00B93865">
      <w:pPr>
        <w:pStyle w:val="NormalWeb"/>
        <w:spacing w:before="0" w:beforeAutospacing="0" w:after="0" w:afterAutospacing="0"/>
        <w:rPr>
          <w:rFonts w:ascii="Gadugi" w:hAnsi="Gadugi" w:cs="Calibri"/>
          <w:sz w:val="22"/>
          <w:szCs w:val="22"/>
        </w:rPr>
      </w:pPr>
    </w:p>
    <w:p w14:paraId="2F7867BB" w14:textId="77777777" w:rsidR="0012395D" w:rsidRPr="007416B5" w:rsidRDefault="00055485" w:rsidP="002752F6">
      <w:pPr>
        <w:pStyle w:val="NormalWeb"/>
        <w:spacing w:before="0" w:beforeAutospacing="0" w:after="0" w:afterAutospacing="0"/>
        <w:ind w:left="720"/>
        <w:rPr>
          <w:rFonts w:ascii="Gadugi" w:hAnsi="Gadugi" w:cs="Calibri"/>
          <w:color w:val="000000"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Values:</w:t>
      </w:r>
      <w:r w:rsidR="0012395D" w:rsidRPr="007416B5">
        <w:rPr>
          <w:rFonts w:ascii="Gadugi" w:hAnsi="Gadugi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7416B5">
        <w:rPr>
          <w:rFonts w:ascii="Gadugi" w:hAnsi="Gadugi" w:cs="Calibri"/>
          <w:i/>
          <w:iCs/>
          <w:color w:val="000000"/>
          <w:sz w:val="22"/>
          <w:szCs w:val="22"/>
        </w:rPr>
        <w:t>staff,</w:t>
      </w: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7416B5" w:rsidRDefault="00024086" w:rsidP="006E6CF6">
      <w:pPr>
        <w:rPr>
          <w:rFonts w:ascii="Gadugi" w:hAnsi="Gadugi" w:cs="Calibri"/>
          <w:b/>
          <w:sz w:val="22"/>
          <w:szCs w:val="22"/>
          <w:u w:val="single"/>
        </w:rPr>
      </w:pPr>
    </w:p>
    <w:p w14:paraId="34450136" w14:textId="77777777" w:rsidR="00AA29D4" w:rsidRDefault="00AA29D4" w:rsidP="002752F6">
      <w:pPr>
        <w:rPr>
          <w:rFonts w:ascii="Gadugi" w:hAnsi="Gadugi" w:cs="Calibri"/>
          <w:b/>
          <w:sz w:val="22"/>
          <w:szCs w:val="22"/>
        </w:rPr>
      </w:pPr>
    </w:p>
    <w:p w14:paraId="556D1A6C" w14:textId="77777777" w:rsidR="006B0987" w:rsidRPr="007416B5" w:rsidRDefault="006B0987" w:rsidP="002752F6">
      <w:pPr>
        <w:rPr>
          <w:rFonts w:ascii="Gadugi" w:hAnsi="Gadugi" w:cs="Calibri"/>
          <w:b/>
          <w:sz w:val="22"/>
          <w:szCs w:val="22"/>
        </w:rPr>
      </w:pPr>
    </w:p>
    <w:p w14:paraId="18A017B7" w14:textId="4BC09E35" w:rsidR="00024086" w:rsidRPr="007416B5" w:rsidRDefault="002752F6" w:rsidP="00024086">
      <w:pPr>
        <w:rPr>
          <w:rFonts w:ascii="Gadugi" w:hAnsi="Gadugi" w:cs="Calibri"/>
          <w:b/>
          <w:sz w:val="22"/>
          <w:szCs w:val="22"/>
        </w:rPr>
      </w:pPr>
      <w:r w:rsidRPr="007416B5">
        <w:rPr>
          <w:rFonts w:ascii="Gadugi" w:hAnsi="Gadugi" w:cs="Calibri"/>
          <w:b/>
          <w:sz w:val="22"/>
          <w:szCs w:val="22"/>
        </w:rPr>
        <w:t>2.0</w:t>
      </w:r>
      <w:r w:rsidRPr="007416B5">
        <w:rPr>
          <w:rFonts w:ascii="Gadugi" w:hAnsi="Gadugi" w:cs="Calibri"/>
          <w:b/>
          <w:sz w:val="22"/>
          <w:szCs w:val="22"/>
        </w:rPr>
        <w:tab/>
      </w:r>
      <w:r w:rsidR="00061EF8" w:rsidRPr="007416B5">
        <w:rPr>
          <w:rFonts w:ascii="Gadugi" w:hAnsi="Gadugi" w:cs="Calibri"/>
          <w:b/>
          <w:sz w:val="22"/>
          <w:szCs w:val="22"/>
          <w:u w:val="single"/>
        </w:rPr>
        <w:t>Topic:</w:t>
      </w:r>
      <w:r w:rsidR="00061EF8" w:rsidRPr="007416B5">
        <w:rPr>
          <w:rFonts w:ascii="Gadugi" w:hAnsi="Gadugi" w:cs="Calibri"/>
          <w:b/>
          <w:sz w:val="22"/>
          <w:szCs w:val="22"/>
        </w:rPr>
        <w:t xml:space="preserve">   </w:t>
      </w:r>
      <w:r w:rsidR="00E952F1">
        <w:rPr>
          <w:rFonts w:ascii="Gadugi" w:hAnsi="Gadugi" w:cs="Calibri"/>
          <w:b/>
          <w:sz w:val="22"/>
          <w:szCs w:val="22"/>
        </w:rPr>
        <w:t>Purchase of Stryker Guidance System</w:t>
      </w:r>
    </w:p>
    <w:p w14:paraId="6E6235D0" w14:textId="77777777" w:rsidR="00A42ECD" w:rsidRPr="007416B5" w:rsidRDefault="00A42ECD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666355D6" w14:textId="77777777" w:rsidR="00A42ECD" w:rsidRPr="007416B5" w:rsidRDefault="00A42ECD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564385B8" w14:textId="77777777" w:rsidR="00283778" w:rsidRPr="007416B5" w:rsidRDefault="00283778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2ACEAE69" w14:textId="03DF7B65" w:rsidR="000842F4" w:rsidRPr="007416B5" w:rsidRDefault="000842F4" w:rsidP="002752F6">
      <w:pPr>
        <w:rPr>
          <w:rFonts w:ascii="Gadugi" w:hAnsi="Gadugi" w:cs="Calibri"/>
          <w:b/>
          <w:sz w:val="22"/>
          <w:szCs w:val="22"/>
        </w:rPr>
      </w:pPr>
    </w:p>
    <w:sectPr w:rsidR="000842F4" w:rsidRPr="007416B5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2AE0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0DE9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20CB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987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7A64"/>
    <w:rsid w:val="00B4015F"/>
    <w:rsid w:val="00B41037"/>
    <w:rsid w:val="00B45230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107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1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3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4</cp:revision>
  <cp:lastPrinted>2024-05-21T15:05:00Z</cp:lastPrinted>
  <dcterms:created xsi:type="dcterms:W3CDTF">2024-12-24T19:52:00Z</dcterms:created>
  <dcterms:modified xsi:type="dcterms:W3CDTF">2024-12-24T19:53:00Z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